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A0" w:rsidRDefault="002C40A0" w:rsidP="002C40A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40A0" w:rsidRPr="00B36480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6480">
        <w:rPr>
          <w:rFonts w:ascii="Times New Roman" w:eastAsia="Times New Roman" w:hAnsi="Times New Roman" w:cs="Times New Roman"/>
          <w:b/>
          <w:sz w:val="36"/>
          <w:szCs w:val="36"/>
        </w:rPr>
        <w:t>РЕКОМЕНДАЦИИ О ТРАНСПОРТИРОВКЕ,</w:t>
      </w:r>
    </w:p>
    <w:p w:rsidR="002C40A0" w:rsidRPr="00B36480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6480">
        <w:rPr>
          <w:rFonts w:ascii="Times New Roman" w:eastAsia="Times New Roman" w:hAnsi="Times New Roman" w:cs="Times New Roman"/>
          <w:b/>
          <w:sz w:val="36"/>
          <w:szCs w:val="36"/>
        </w:rPr>
        <w:t>ПРИМЕНЕНИИ И ХРАНЕНИИ ПЕСТИЦИДА</w:t>
      </w:r>
    </w:p>
    <w:p w:rsidR="002C40A0" w:rsidRPr="00B36480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36480">
        <w:rPr>
          <w:rFonts w:ascii="Times New Roman" w:eastAsia="Times New Roman" w:hAnsi="Times New Roman" w:cs="Times New Roman"/>
          <w:b/>
          <w:sz w:val="56"/>
          <w:szCs w:val="56"/>
        </w:rPr>
        <w:t>ФИТО</w:t>
      </w:r>
      <w:r w:rsidR="00510246">
        <w:rPr>
          <w:rFonts w:ascii="Times New Roman" w:eastAsia="Times New Roman" w:hAnsi="Times New Roman" w:cs="Times New Roman"/>
          <w:b/>
          <w:sz w:val="56"/>
          <w:szCs w:val="56"/>
        </w:rPr>
        <w:t>МИЦИН</w:t>
      </w:r>
      <w:bookmarkStart w:id="0" w:name="_GoBack"/>
      <w:bookmarkEnd w:id="0"/>
      <w:r w:rsidRPr="00B36480">
        <w:rPr>
          <w:rFonts w:ascii="Times New Roman" w:eastAsia="Times New Roman" w:hAnsi="Times New Roman" w:cs="Times New Roman"/>
          <w:b/>
          <w:sz w:val="56"/>
          <w:szCs w:val="56"/>
        </w:rPr>
        <w:t>, ВРК</w:t>
      </w:r>
    </w:p>
    <w:p w:rsidR="00853D4B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D4B">
        <w:rPr>
          <w:rFonts w:ascii="Times New Roman" w:eastAsia="Times New Roman" w:hAnsi="Times New Roman" w:cs="Times New Roman"/>
          <w:i/>
          <w:sz w:val="28"/>
          <w:szCs w:val="28"/>
        </w:rPr>
        <w:t xml:space="preserve">(БА 120 000 ЕА/мл, 32г/л фитобактериомицина – комплекс </w:t>
      </w:r>
    </w:p>
    <w:p w:rsidR="002C40A0" w:rsidRPr="00853D4B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D4B">
        <w:rPr>
          <w:rFonts w:ascii="Times New Roman" w:eastAsia="Times New Roman" w:hAnsi="Times New Roman" w:cs="Times New Roman"/>
          <w:i/>
          <w:sz w:val="28"/>
          <w:szCs w:val="28"/>
        </w:rPr>
        <w:t>стрептотрициновых антибиотиков)</w:t>
      </w:r>
    </w:p>
    <w:p w:rsidR="002C40A0" w:rsidRDefault="002C40A0" w:rsidP="002C40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C3D98" w:rsidRDefault="001356EC" w:rsidP="001356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98">
        <w:rPr>
          <w:rFonts w:ascii="Times New Roman" w:eastAsia="Times New Roman" w:hAnsi="Times New Roman" w:cs="Times New Roman"/>
          <w:b/>
          <w:sz w:val="24"/>
          <w:szCs w:val="24"/>
        </w:rPr>
        <w:t>Регистрант:</w:t>
      </w:r>
      <w:r w:rsidR="007C3D98">
        <w:rPr>
          <w:rFonts w:ascii="Times New Roman" w:eastAsia="Times New Roman" w:hAnsi="Times New Roman" w:cs="Times New Roman"/>
          <w:sz w:val="24"/>
          <w:szCs w:val="24"/>
        </w:rPr>
        <w:t xml:space="preserve"> ООО «Фармбиомедсервис»,</w:t>
      </w:r>
      <w:r w:rsidRPr="0013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98" w:rsidRPr="007C3D98">
        <w:rPr>
          <w:rFonts w:ascii="Times New Roman" w:eastAsia="Times New Roman" w:hAnsi="Times New Roman" w:cs="Times New Roman"/>
          <w:sz w:val="24"/>
          <w:szCs w:val="24"/>
        </w:rPr>
        <w:t>ОГРН № 102</w:t>
      </w:r>
      <w:r w:rsidR="007C3D98">
        <w:rPr>
          <w:rFonts w:ascii="Times New Roman" w:eastAsia="Times New Roman" w:hAnsi="Times New Roman" w:cs="Times New Roman"/>
          <w:sz w:val="24"/>
          <w:szCs w:val="24"/>
        </w:rPr>
        <w:t>7700514401</w:t>
      </w:r>
    </w:p>
    <w:p w:rsidR="001356EC" w:rsidRDefault="007C3D98" w:rsidP="00406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Адрес местонахождения:</w:t>
      </w:r>
      <w:r>
        <w:rPr>
          <w:rFonts w:ascii="Times New Roman" w:eastAsia="Times New Roman" w:hAnsi="Times New Roman" w:cs="Times New Roman"/>
          <w:sz w:val="24"/>
          <w:szCs w:val="24"/>
        </w:rPr>
        <w:t>117261</w:t>
      </w:r>
      <w:r w:rsidR="004068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6EC" w:rsidRPr="001356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06889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1356EC" w:rsidRPr="001356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6889">
        <w:rPr>
          <w:rFonts w:ascii="Times New Roman" w:eastAsia="Times New Roman" w:hAnsi="Times New Roman" w:cs="Times New Roman"/>
          <w:sz w:val="24"/>
          <w:szCs w:val="24"/>
        </w:rPr>
        <w:t>ул. Вавилова, д. 68, к. 3.</w:t>
      </w:r>
    </w:p>
    <w:p w:rsidR="00406889" w:rsidRPr="001356EC" w:rsidRDefault="00406889" w:rsidP="00E0401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89">
        <w:rPr>
          <w:rFonts w:ascii="Times New Roman" w:eastAsia="Times New Roman" w:hAnsi="Times New Roman" w:cs="Times New Roman"/>
          <w:sz w:val="24"/>
          <w:szCs w:val="24"/>
        </w:rPr>
        <w:t>тел/факс (495)787-58-69, (499)181-24-63, 181-60-01, e-mail: pharmbiomed@mtu-net.ru</w:t>
      </w:r>
    </w:p>
    <w:p w:rsidR="00E0401D" w:rsidRPr="00E0401D" w:rsidRDefault="00406889" w:rsidP="00E0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Изготовитель</w:t>
      </w:r>
      <w:r w:rsidR="001356EC" w:rsidRPr="001356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0401D" w:rsidRPr="00E0401D">
        <w:rPr>
          <w:rFonts w:ascii="Times New Roman" w:eastAsia="Times New Roman" w:hAnsi="Times New Roman" w:cs="Times New Roman"/>
          <w:sz w:val="24"/>
          <w:szCs w:val="24"/>
        </w:rPr>
        <w:t>ООО НБЦ «Фармбиомед», ОГРН 1027700514258</w:t>
      </w:r>
    </w:p>
    <w:p w:rsidR="00E0401D" w:rsidRPr="00E0401D" w:rsidRDefault="00E0401D" w:rsidP="00E0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Адрес местонахождения:</w:t>
      </w:r>
      <w:r w:rsidRPr="00E0401D">
        <w:rPr>
          <w:rFonts w:ascii="Times New Roman" w:eastAsia="Times New Roman" w:hAnsi="Times New Roman" w:cs="Times New Roman"/>
          <w:sz w:val="24"/>
          <w:szCs w:val="24"/>
        </w:rPr>
        <w:t xml:space="preserve"> 117192, г. Москва, Мичуринский пр-т, д. 12, к. 1, к.п.</w:t>
      </w:r>
    </w:p>
    <w:p w:rsidR="001356EC" w:rsidRPr="001356EC" w:rsidRDefault="00E0401D" w:rsidP="00E0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01D">
        <w:rPr>
          <w:rFonts w:ascii="Times New Roman" w:eastAsia="Times New Roman" w:hAnsi="Times New Roman" w:cs="Times New Roman"/>
          <w:sz w:val="24"/>
          <w:szCs w:val="24"/>
        </w:rPr>
        <w:t>тел/факс: (499)181-00-56, (499)181-15-22, е-mail: info@pharmbiomed.ru</w:t>
      </w:r>
      <w:r w:rsidR="001356EC" w:rsidRPr="0013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D98" w:rsidRPr="007C3D98" w:rsidRDefault="001356EC" w:rsidP="007C3D98">
      <w:pPr>
        <w:widowControl w:val="0"/>
        <w:snapToGri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98">
        <w:rPr>
          <w:rFonts w:ascii="Times New Roman" w:eastAsia="Times New Roman" w:hAnsi="Times New Roman" w:cs="Times New Roman"/>
          <w:b/>
          <w:sz w:val="24"/>
          <w:szCs w:val="20"/>
        </w:rPr>
        <w:t>Фасовщик:</w:t>
      </w:r>
      <w:r w:rsidRPr="001356E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C3D98" w:rsidRPr="007C3D98">
        <w:rPr>
          <w:rFonts w:ascii="Times New Roman" w:eastAsia="Times New Roman" w:hAnsi="Times New Roman" w:cs="Times New Roman"/>
          <w:sz w:val="24"/>
          <w:szCs w:val="24"/>
        </w:rPr>
        <w:t>АО Фирма «Август», Россия, ОГРН № 1025006038958</w:t>
      </w:r>
    </w:p>
    <w:p w:rsidR="007C3D98" w:rsidRPr="007C3D98" w:rsidRDefault="007C3D98" w:rsidP="007C3D98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98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на филиале АО Фирма «Август»  «Вурнарский завод смесевых препаратов» </w:t>
      </w:r>
      <w:r w:rsidRPr="007C3D98">
        <w:rPr>
          <w:rFonts w:ascii="Times New Roman" w:eastAsia="Times New Roman" w:hAnsi="Times New Roman" w:cs="Times New Roman"/>
          <w:sz w:val="24"/>
          <w:szCs w:val="24"/>
        </w:rPr>
        <w:br/>
      </w:r>
      <w:r w:rsidRPr="007C3D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Адрес местонахождения:</w:t>
      </w:r>
      <w:r w:rsidRPr="007C3D98">
        <w:rPr>
          <w:rFonts w:ascii="Times New Roman" w:eastAsia="Times New Roman" w:hAnsi="Times New Roman" w:cs="Times New Roman"/>
          <w:sz w:val="24"/>
          <w:szCs w:val="24"/>
        </w:rPr>
        <w:t xml:space="preserve"> 429220, Чувашская Республика, пос. Вурнары, ул. Заводская, д. 1.</w:t>
      </w:r>
      <w:r w:rsidRPr="007C3D98">
        <w:rPr>
          <w:rFonts w:ascii="Times New Roman" w:eastAsia="Times New Roman" w:hAnsi="Times New Roman" w:cs="Times New Roman"/>
          <w:sz w:val="24"/>
          <w:szCs w:val="24"/>
        </w:rPr>
        <w:br/>
        <w:t>Телефон/факс: +7(83537) 2-58-01</w:t>
      </w:r>
    </w:p>
    <w:p w:rsidR="002C40A0" w:rsidRDefault="002C40A0" w:rsidP="007E01C7">
      <w:pPr>
        <w:keepNext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1312E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пестицида: </w:t>
      </w:r>
      <w:r w:rsidRPr="00A1312E">
        <w:rPr>
          <w:rFonts w:ascii="Times New Roman" w:eastAsia="Times New Roman" w:hAnsi="Times New Roman" w:cs="Times New Roman"/>
          <w:sz w:val="24"/>
          <w:szCs w:val="24"/>
        </w:rPr>
        <w:t>Фитолавин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Нормативно-техническая документация: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</w:t>
      </w:r>
      <w:r w:rsidR="00E0401D">
        <w:rPr>
          <w:rFonts w:ascii="Times New Roman" w:eastAsia="Times New Roman" w:hAnsi="Times New Roman" w:cs="Times New Roman"/>
          <w:bCs/>
          <w:sz w:val="24"/>
          <w:szCs w:val="24"/>
        </w:rPr>
        <w:t>20.20.14-257-18015953-2018</w:t>
      </w:r>
      <w:r w:rsidR="00850B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Действующие вещества: </w:t>
      </w:r>
      <w:r>
        <w:rPr>
          <w:rFonts w:ascii="Times New Roman" w:eastAsia="Times New Roman" w:hAnsi="Times New Roman" w:cs="Times New Roman"/>
          <w:sz w:val="24"/>
          <w:szCs w:val="24"/>
        </w:rPr>
        <w:t>фитобактериомицин – комплекс стрептотрициновых антибиотиков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Концентрация: </w:t>
      </w:r>
      <w:r>
        <w:rPr>
          <w:rFonts w:ascii="Times New Roman" w:eastAsia="Times New Roman" w:hAnsi="Times New Roman" w:cs="Times New Roman"/>
          <w:sz w:val="24"/>
          <w:szCs w:val="24"/>
        </w:rPr>
        <w:t>32 г/л (в расчете на сульфат стрептотрицинового комплекса), биологическая активность препарата не менее 120 000 ЕА/мл.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Препаративная форма: </w:t>
      </w:r>
      <w:r>
        <w:rPr>
          <w:rFonts w:ascii="Times New Roman" w:eastAsia="Times New Roman" w:hAnsi="Times New Roman" w:cs="Times New Roman"/>
          <w:sz w:val="24"/>
          <w:szCs w:val="24"/>
        </w:rPr>
        <w:t>водорастворимый концентрат</w:t>
      </w:r>
      <w:r w:rsidR="00DD108B">
        <w:rPr>
          <w:rFonts w:ascii="Times New Roman" w:eastAsia="Times New Roman" w:hAnsi="Times New Roman" w:cs="Times New Roman"/>
          <w:sz w:val="24"/>
          <w:szCs w:val="24"/>
        </w:rPr>
        <w:t xml:space="preserve"> (ВРК).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пестицида: </w:t>
      </w:r>
      <w:r>
        <w:rPr>
          <w:rFonts w:ascii="Times New Roman" w:eastAsia="Calibri" w:hAnsi="Times New Roman" w:cs="Times New Roman"/>
          <w:sz w:val="24"/>
          <w:szCs w:val="24"/>
        </w:rPr>
        <w:t>для личных подсобных хозяйств</w:t>
      </w:r>
      <w:r w:rsidR="00DD108B">
        <w:rPr>
          <w:rFonts w:ascii="Times New Roman" w:eastAsia="Calibri" w:hAnsi="Times New Roman" w:cs="Times New Roman"/>
          <w:sz w:val="24"/>
          <w:szCs w:val="24"/>
        </w:rPr>
        <w:t xml:space="preserve"> (ЛПХ).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Назначение: </w:t>
      </w:r>
      <w:r w:rsidR="00E0401D">
        <w:rPr>
          <w:rFonts w:ascii="Times New Roman" w:eastAsia="Times New Roman" w:hAnsi="Times New Roman" w:cs="Times New Roman"/>
          <w:sz w:val="24"/>
          <w:szCs w:val="24"/>
        </w:rPr>
        <w:t>фунгицид</w:t>
      </w:r>
      <w:r w:rsidR="00E0401D" w:rsidRPr="008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01D">
        <w:rPr>
          <w:rFonts w:ascii="Times New Roman" w:eastAsia="Times New Roman" w:hAnsi="Times New Roman" w:cs="Times New Roman"/>
          <w:sz w:val="24"/>
          <w:szCs w:val="24"/>
        </w:rPr>
        <w:t>и бактерицид</w:t>
      </w:r>
      <w:r w:rsidR="00862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Совместимость с другими пестицидами: </w:t>
      </w:r>
      <w:r w:rsidR="00E0401D" w:rsidRPr="00E0401D">
        <w:rPr>
          <w:rFonts w:ascii="Times New Roman" w:eastAsia="Times New Roman" w:hAnsi="Times New Roman" w:cs="Times New Roman"/>
          <w:sz w:val="24"/>
          <w:szCs w:val="24"/>
        </w:rPr>
        <w:t>в условиях ЛПХ не рекомендуется смешивать с другими пестицидами.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защитного действия: </w:t>
      </w:r>
      <w:r>
        <w:rPr>
          <w:rFonts w:ascii="Times New Roman" w:eastAsia="Times New Roman" w:hAnsi="Times New Roman" w:cs="Times New Roman"/>
          <w:sz w:val="24"/>
          <w:szCs w:val="24"/>
        </w:rPr>
        <w:t>15-20 дней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Селективность: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для борьбы с болезнями сельскохозяйственных культур, вызываемых фитопатогенными бактериями и грибами.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Скорость воздействия: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12-24 часа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Фитотоксичность: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C2" w:rsidRPr="004D31C2">
        <w:rPr>
          <w:rFonts w:ascii="Times New Roman" w:eastAsia="Times New Roman" w:hAnsi="Times New Roman" w:cs="Times New Roman"/>
          <w:sz w:val="24"/>
          <w:szCs w:val="24"/>
        </w:rPr>
        <w:t>в рекомендованных нормах расхода фитотоксичность отсутствует.</w:t>
      </w:r>
    </w:p>
    <w:p w:rsidR="00BC15C6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Толерантность культур: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регламентов применения культурные растения проявляют высокий уровень толерантности к препарату.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Возможность возникновения резистентности: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времени не установлена.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Ограничения по транспортировке, применению и хранению пестицида</w:t>
      </w:r>
      <w:r w:rsidR="00850B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репарат хранить отдельно от пищевых продуктов, лекарственных средств, кормов и комбикормов, в местах, недоступных для детей и домашних животных!</w:t>
      </w:r>
    </w:p>
    <w:p w:rsidR="002C40A0" w:rsidRDefault="002C40A0" w:rsidP="007E0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охране </w:t>
      </w:r>
      <w:r w:rsidR="003576C5">
        <w:rPr>
          <w:rFonts w:ascii="Times New Roman" w:eastAsia="Times New Roman" w:hAnsi="Times New Roman" w:cs="Times New Roman"/>
          <w:b/>
          <w:sz w:val="24"/>
          <w:szCs w:val="24"/>
        </w:rPr>
        <w:t>полезных объектов флоры и фауны:</w:t>
      </w:r>
      <w:r w:rsidR="003576C5" w:rsidRPr="0035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C2" w:rsidRPr="004D31C2">
        <w:rPr>
          <w:rFonts w:ascii="Times New Roman" w:eastAsia="Times New Roman" w:hAnsi="Times New Roman" w:cs="Times New Roman"/>
          <w:sz w:val="24"/>
          <w:szCs w:val="24"/>
        </w:rPr>
        <w:t xml:space="preserve">препарат малоопасен для пчел (класс опасности 3). Применение пестицида требует соблюдения основных положений «Инструкции по профилактике отравления пчел пестицидами, М., Госагропром СССР, 1989 г.» и следующего экологического регламента: проведение обработки растений ранним утром или вечером после захода солнца при скорости ветра не более 4-5 м/с; погранично-защитная зона </w:t>
      </w:r>
      <w:r w:rsidR="004D31C2" w:rsidRPr="004D31C2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пчел не менее 2-3 км; ограничение лёта пчел не менее 20-24 часов. Необходимо предварительное (за 4-5 суток) информирование пчеловодов о времени, месте и характере пестицидных обработок. Запрещается применение препарата в водоохранных зонах водных объектов и авиационным способом.</w:t>
      </w:r>
    </w:p>
    <w:p w:rsidR="002C40A0" w:rsidRDefault="002C40A0" w:rsidP="00D83C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опасности: </w:t>
      </w:r>
      <w:r w:rsidR="00042C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31C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04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C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умеренно опасный препарат</w:t>
      </w:r>
      <w:r w:rsidR="004D31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0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516" w:rsidRPr="00D76516" w:rsidRDefault="00D76516" w:rsidP="00D76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516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отравлении:</w:t>
      </w:r>
      <w:r w:rsidRPr="00D7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1C2" w:rsidRPr="00D76516" w:rsidRDefault="004D31C2" w:rsidP="004D3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6516">
        <w:rPr>
          <w:rFonts w:ascii="Times New Roman" w:eastAsia="Times New Roman" w:hAnsi="Times New Roman" w:cs="Times New Roman"/>
          <w:i/>
          <w:sz w:val="24"/>
          <w:szCs w:val="20"/>
        </w:rPr>
        <w:t xml:space="preserve">При попадании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препарата</w:t>
      </w:r>
      <w:r w:rsidRPr="00D76516">
        <w:rPr>
          <w:rFonts w:ascii="Times New Roman" w:eastAsia="Times New Roman" w:hAnsi="Times New Roman" w:cs="Times New Roman"/>
          <w:i/>
          <w:sz w:val="24"/>
          <w:szCs w:val="20"/>
        </w:rPr>
        <w:t xml:space="preserve"> через органы дыхания: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6516">
        <w:rPr>
          <w:rFonts w:ascii="Times New Roman" w:eastAsia="Times New Roman" w:hAnsi="Times New Roman" w:cs="Times New Roman"/>
          <w:sz w:val="24"/>
          <w:szCs w:val="20"/>
        </w:rPr>
        <w:t xml:space="preserve"> вывести пострадавшего на свежий воздух.</w:t>
      </w:r>
    </w:p>
    <w:p w:rsidR="00D76516" w:rsidRPr="00D76516" w:rsidRDefault="00D76516" w:rsidP="00D76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6516">
        <w:rPr>
          <w:rFonts w:ascii="Times New Roman" w:eastAsia="Times New Roman" w:hAnsi="Times New Roman" w:cs="Times New Roman"/>
          <w:i/>
          <w:sz w:val="24"/>
          <w:szCs w:val="20"/>
        </w:rPr>
        <w:t>При попадании в глаза</w:t>
      </w:r>
      <w:r w:rsidRPr="00D76516">
        <w:rPr>
          <w:rFonts w:ascii="Times New Roman" w:eastAsia="Times New Roman" w:hAnsi="Times New Roman" w:cs="Times New Roman"/>
          <w:sz w:val="24"/>
          <w:szCs w:val="20"/>
        </w:rPr>
        <w:t xml:space="preserve">: промыть </w:t>
      </w:r>
      <w:r w:rsidR="0081493E">
        <w:rPr>
          <w:rFonts w:ascii="Times New Roman" w:eastAsia="Times New Roman" w:hAnsi="Times New Roman" w:cs="Times New Roman"/>
          <w:sz w:val="24"/>
          <w:szCs w:val="20"/>
        </w:rPr>
        <w:t>м</w:t>
      </w:r>
      <w:r w:rsidR="004D31C2">
        <w:rPr>
          <w:rFonts w:ascii="Times New Roman" w:eastAsia="Times New Roman" w:hAnsi="Times New Roman" w:cs="Times New Roman"/>
          <w:sz w:val="24"/>
          <w:szCs w:val="20"/>
        </w:rPr>
        <w:t>ягкой струей чистой проточной</w:t>
      </w:r>
      <w:r w:rsidRPr="00D76516">
        <w:rPr>
          <w:rFonts w:ascii="Times New Roman" w:eastAsia="Times New Roman" w:hAnsi="Times New Roman" w:cs="Times New Roman"/>
          <w:sz w:val="24"/>
          <w:szCs w:val="20"/>
        </w:rPr>
        <w:t xml:space="preserve"> воды.</w:t>
      </w:r>
    </w:p>
    <w:p w:rsidR="00D76516" w:rsidRPr="00D76516" w:rsidRDefault="00D76516" w:rsidP="00D76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6516">
        <w:rPr>
          <w:rFonts w:ascii="Times New Roman" w:eastAsia="Times New Roman" w:hAnsi="Times New Roman" w:cs="Times New Roman"/>
          <w:i/>
          <w:sz w:val="24"/>
          <w:szCs w:val="20"/>
        </w:rPr>
        <w:t>При попадании на кожу</w:t>
      </w:r>
      <w:r w:rsidRPr="00D76516">
        <w:rPr>
          <w:rFonts w:ascii="Times New Roman" w:eastAsia="Times New Roman" w:hAnsi="Times New Roman" w:cs="Times New Roman"/>
          <w:sz w:val="24"/>
          <w:szCs w:val="20"/>
        </w:rPr>
        <w:t>: промыть загрязненные места водой с мылом.</w:t>
      </w:r>
    </w:p>
    <w:p w:rsidR="00D76516" w:rsidRPr="00D76516" w:rsidRDefault="00D76516" w:rsidP="00D76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6516">
        <w:rPr>
          <w:rFonts w:ascii="Times New Roman" w:eastAsia="Times New Roman" w:hAnsi="Times New Roman" w:cs="Times New Roman"/>
          <w:sz w:val="24"/>
          <w:szCs w:val="20"/>
        </w:rPr>
        <w:t>В случае необходимости обратиться к врачу.</w:t>
      </w:r>
    </w:p>
    <w:p w:rsidR="00D76516" w:rsidRPr="00D76516" w:rsidRDefault="00D76516" w:rsidP="0039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516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проконсультироваться в ФГУ «Научно-практический токсикологический центр </w:t>
      </w:r>
      <w:r w:rsidRPr="00D76516">
        <w:rPr>
          <w:rFonts w:ascii="Times New Roman" w:eastAsia="Times New Roman" w:hAnsi="Times New Roman" w:cs="Times New Roman"/>
          <w:iCs/>
          <w:sz w:val="24"/>
          <w:szCs w:val="24"/>
        </w:rPr>
        <w:t>ФМБА России</w:t>
      </w:r>
      <w:r w:rsidRPr="00D76516">
        <w:rPr>
          <w:rFonts w:ascii="Times New Roman" w:eastAsia="Times New Roman" w:hAnsi="Times New Roman" w:cs="Times New Roman"/>
          <w:sz w:val="24"/>
          <w:szCs w:val="24"/>
        </w:rPr>
        <w:t>» (работает круглосуточно), 129090, Москва, Большая Сухаревская площадь, д. 3, к.7, тел. (495) 628-16-87, факс (495) 621-68-85.</w:t>
      </w:r>
    </w:p>
    <w:p w:rsidR="00A5518C" w:rsidRPr="00A5518C" w:rsidRDefault="00A5518C" w:rsidP="00A551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8C">
        <w:rPr>
          <w:rFonts w:ascii="Times New Roman" w:eastAsia="Times New Roman" w:hAnsi="Times New Roman" w:cs="Times New Roman"/>
          <w:b/>
          <w:sz w:val="24"/>
          <w:szCs w:val="24"/>
        </w:rPr>
        <w:t>Меры безопасности при транспортировке, применении и хранении пестицида:</w:t>
      </w:r>
      <w:r w:rsidRPr="00A5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8C" w:rsidRPr="00A5518C" w:rsidRDefault="003335D1" w:rsidP="00A5518C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5D1">
        <w:rPr>
          <w:rFonts w:ascii="Times New Roman" w:eastAsia="Times New Roman" w:hAnsi="Times New Roman" w:cs="Times New Roman"/>
          <w:sz w:val="24"/>
          <w:szCs w:val="24"/>
        </w:rPr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</w:r>
      <w:r w:rsidR="00A5518C" w:rsidRPr="00A55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18C" w:rsidRPr="00A5518C" w:rsidRDefault="003335D1" w:rsidP="00A5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Транспортировка</w:t>
      </w:r>
      <w:r w:rsidR="00A5518C" w:rsidRPr="00A5518C">
        <w:rPr>
          <w:rFonts w:ascii="Times New Roman" w:eastAsia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518C" w:rsidRPr="00A5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A5518C" w:rsidRPr="00A5518C">
        <w:rPr>
          <w:rFonts w:ascii="Times New Roman" w:eastAsia="Times New Roman" w:hAnsi="Times New Roman" w:cs="Times New Roman"/>
          <w:sz w:val="24"/>
          <w:szCs w:val="24"/>
        </w:rPr>
        <w:t xml:space="preserve"> всеми видами крытых транспортных средств в соответствии с правилами перевозки грузов, действующими на данном виде транспорта. </w:t>
      </w:r>
    </w:p>
    <w:p w:rsidR="003335D1" w:rsidRPr="003335D1" w:rsidRDefault="003335D1" w:rsidP="0033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5D1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3335D1" w:rsidRDefault="003335D1" w:rsidP="0033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5D1">
        <w:rPr>
          <w:rFonts w:ascii="Times New Roman" w:eastAsia="Times New Roman" w:hAnsi="Times New Roman" w:cs="Times New Roman"/>
          <w:sz w:val="24"/>
          <w:szCs w:val="24"/>
        </w:rPr>
        <w:t xml:space="preserve">Хранить препарат следует в плотно закрытой оригинальной заводской таре отдельно от лекарств, пищевых продуктов и кормов в сухом месте, недоступном для детей и животных. </w:t>
      </w:r>
    </w:p>
    <w:p w:rsidR="002C40A0" w:rsidRPr="00A5518C" w:rsidRDefault="002C40A0" w:rsidP="003335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применения пестицида:</w:t>
      </w:r>
      <w:r w:rsidR="005202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7904" w:rsidRPr="00EA7904">
        <w:rPr>
          <w:rFonts w:ascii="Times New Roman" w:eastAsia="Times New Roman" w:hAnsi="Times New Roman" w:cs="Times New Roman"/>
          <w:sz w:val="24"/>
          <w:szCs w:val="24"/>
        </w:rPr>
        <w:t>полив под корень</w:t>
      </w:r>
      <w:r w:rsidR="00EA7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335D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A7904">
        <w:rPr>
          <w:rFonts w:ascii="Times New Roman" w:eastAsia="Times New Roman" w:hAnsi="Times New Roman" w:cs="Times New Roman"/>
          <w:sz w:val="24"/>
          <w:szCs w:val="24"/>
        </w:rPr>
        <w:t xml:space="preserve"> опрыскивание</w:t>
      </w:r>
      <w:r w:rsidR="00360F4A">
        <w:rPr>
          <w:rFonts w:ascii="Times New Roman" w:eastAsia="Times New Roman" w:hAnsi="Times New Roman" w:cs="Times New Roman"/>
          <w:sz w:val="24"/>
          <w:szCs w:val="24"/>
        </w:rPr>
        <w:t xml:space="preserve"> рабочей жидкостью. Для приготовления рабоч</w:t>
      </w:r>
      <w:r w:rsidR="003335D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60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5D1">
        <w:rPr>
          <w:rFonts w:ascii="Times New Roman" w:eastAsia="Times New Roman" w:hAnsi="Times New Roman" w:cs="Times New Roman"/>
          <w:sz w:val="24"/>
          <w:szCs w:val="24"/>
        </w:rPr>
        <w:t>жидкости</w:t>
      </w:r>
      <w:r w:rsidR="00360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8C">
        <w:rPr>
          <w:rFonts w:ascii="Times New Roman" w:hAnsi="Times New Roman" w:cs="Times New Roman"/>
          <w:sz w:val="24"/>
          <w:szCs w:val="24"/>
        </w:rPr>
        <w:t>р</w:t>
      </w:r>
      <w:r w:rsidRPr="00A5518C">
        <w:rPr>
          <w:rFonts w:ascii="Times New Roman" w:hAnsi="Times New Roman" w:cs="Times New Roman"/>
          <w:sz w:val="24"/>
          <w:szCs w:val="24"/>
        </w:rPr>
        <w:t xml:space="preserve">асчетную дозировку препарата (см. таблицу) </w:t>
      </w:r>
      <w:r w:rsidR="004552F1" w:rsidRPr="00A5518C">
        <w:rPr>
          <w:rFonts w:ascii="Times New Roman" w:hAnsi="Times New Roman" w:cs="Times New Roman"/>
          <w:sz w:val="24"/>
          <w:szCs w:val="24"/>
        </w:rPr>
        <w:t xml:space="preserve">при постоянном помешивании </w:t>
      </w:r>
      <w:r w:rsidRPr="00A5518C">
        <w:rPr>
          <w:rFonts w:ascii="Times New Roman" w:hAnsi="Times New Roman" w:cs="Times New Roman"/>
          <w:sz w:val="24"/>
          <w:szCs w:val="24"/>
        </w:rPr>
        <w:t>раство</w:t>
      </w:r>
      <w:r w:rsidR="0048769F">
        <w:rPr>
          <w:rFonts w:ascii="Times New Roman" w:hAnsi="Times New Roman" w:cs="Times New Roman"/>
          <w:sz w:val="24"/>
          <w:szCs w:val="24"/>
        </w:rPr>
        <w:t>ри</w:t>
      </w:r>
      <w:r w:rsidRPr="00A5518C">
        <w:rPr>
          <w:rFonts w:ascii="Times New Roman" w:hAnsi="Times New Roman" w:cs="Times New Roman"/>
          <w:sz w:val="24"/>
          <w:szCs w:val="24"/>
        </w:rPr>
        <w:t>т</w:t>
      </w:r>
      <w:r w:rsidR="0048769F">
        <w:rPr>
          <w:rFonts w:ascii="Times New Roman" w:hAnsi="Times New Roman" w:cs="Times New Roman"/>
          <w:sz w:val="24"/>
          <w:szCs w:val="24"/>
        </w:rPr>
        <w:t>ь</w:t>
      </w:r>
      <w:r w:rsidRPr="00A5518C">
        <w:rPr>
          <w:rFonts w:ascii="Times New Roman" w:hAnsi="Times New Roman" w:cs="Times New Roman"/>
          <w:sz w:val="24"/>
          <w:szCs w:val="24"/>
        </w:rPr>
        <w:t xml:space="preserve"> в небольшом объеме воды. Затем объем </w:t>
      </w:r>
      <w:r w:rsidR="005C2AE3">
        <w:rPr>
          <w:rFonts w:ascii="Times New Roman" w:hAnsi="Times New Roman" w:cs="Times New Roman"/>
          <w:sz w:val="24"/>
          <w:szCs w:val="24"/>
        </w:rPr>
        <w:t>рабочей</w:t>
      </w:r>
      <w:r w:rsidR="00A404E4">
        <w:rPr>
          <w:rFonts w:ascii="Times New Roman" w:hAnsi="Times New Roman" w:cs="Times New Roman"/>
          <w:sz w:val="24"/>
          <w:szCs w:val="24"/>
        </w:rPr>
        <w:t xml:space="preserve"> жидкости водой</w:t>
      </w:r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5C2AE3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A5518C">
        <w:rPr>
          <w:rFonts w:ascii="Times New Roman" w:hAnsi="Times New Roman" w:cs="Times New Roman"/>
          <w:sz w:val="24"/>
          <w:szCs w:val="24"/>
        </w:rPr>
        <w:t xml:space="preserve"> до 10 л. Рабочую жидкость необходимо готовить непосредственно перед применением и использовать полностью в тот же день.</w:t>
      </w:r>
      <w:r w:rsidR="005C2188" w:rsidRPr="00A5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D1" w:rsidRPr="003335D1" w:rsidRDefault="003335D1" w:rsidP="003335D1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35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Способы обезвреживания пролитого пестицида: </w:t>
      </w:r>
      <w:r w:rsidRPr="003335D1">
        <w:rPr>
          <w:rFonts w:ascii="Times New Roman" w:hAnsi="Times New Roman" w:cs="Times New Roman"/>
          <w:snapToGrid w:val="0"/>
          <w:sz w:val="24"/>
          <w:szCs w:val="24"/>
        </w:rPr>
        <w:t>загрязненный участок следует засыпать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3335D1" w:rsidRPr="003335D1" w:rsidRDefault="003335D1" w:rsidP="003335D1">
      <w:pPr>
        <w:widowControl w:val="0"/>
        <w:spacing w:before="120" w:after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335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Методы уничтожения или утилизации пестицида, пришедшего в негодность и (или) запрещенного к применению: </w:t>
      </w:r>
      <w:r w:rsidRPr="003335D1">
        <w:rPr>
          <w:rFonts w:ascii="Times New Roman" w:hAnsi="Times New Roman" w:cs="Times New Roman"/>
          <w:bCs/>
          <w:snapToGrid w:val="0"/>
          <w:sz w:val="24"/>
          <w:szCs w:val="24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3335D1" w:rsidRPr="003335D1" w:rsidRDefault="003335D1" w:rsidP="003335D1">
      <w:pPr>
        <w:spacing w:before="120" w:after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335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Методы уничтожения тары из-под пестицида: </w:t>
      </w:r>
      <w:r w:rsidRPr="003335D1">
        <w:rPr>
          <w:rFonts w:ascii="Times New Roman" w:hAnsi="Times New Roman" w:cs="Times New Roman"/>
          <w:bCs/>
          <w:snapToGrid w:val="0"/>
          <w:sz w:val="24"/>
          <w:szCs w:val="24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527DE6" w:rsidRDefault="00527DE6" w:rsidP="003378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83C98" w:rsidRDefault="00D83C9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2C40A0" w:rsidRDefault="00622FB0" w:rsidP="0053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гламенты применения фунги</w:t>
      </w:r>
      <w:r w:rsidRPr="00622F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цида 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  <w:t>ФИТОЛАВИН</w:t>
      </w:r>
      <w:r w:rsidRPr="00622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ВРК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814"/>
        <w:gridCol w:w="4394"/>
        <w:gridCol w:w="1247"/>
      </w:tblGrid>
      <w:tr w:rsidR="002C40A0" w:rsidTr="00ED2601">
        <w:trPr>
          <w:cantSplit/>
          <w:trHeight w:val="10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DF" w:rsidRDefault="002C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Норма </w:t>
            </w:r>
          </w:p>
          <w:p w:rsidR="002C40A0" w:rsidRDefault="002C40A0" w:rsidP="006B00D6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применения препарата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0" w:rsidRDefault="002C40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0" w:rsidRDefault="002C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Вредный объект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0" w:rsidRDefault="002C40A0" w:rsidP="002F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Способ, время обр</w:t>
            </w:r>
            <w:r w:rsidR="002F35DF">
              <w:rPr>
                <w:rFonts w:ascii="Times New Roman" w:eastAsia="Times New Roman" w:hAnsi="Times New Roman" w:cs="Times New Roman"/>
              </w:rPr>
              <w:t>аботки, особенности применения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0" w:rsidRDefault="002C40A0" w:rsidP="006B00D6">
            <w:pPr>
              <w:spacing w:after="0" w:line="240" w:lineRule="auto"/>
              <w:ind w:left="-110" w:right="-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ожидания (кратность обработок)</w:t>
            </w:r>
          </w:p>
        </w:tc>
      </w:tr>
      <w:tr w:rsidR="004F1476" w:rsidRPr="002F35DF" w:rsidTr="00ED2601">
        <w:trPr>
          <w:trHeight w:val="158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DBD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20мл/10л</w:t>
            </w:r>
          </w:p>
          <w:p w:rsidR="004F1476" w:rsidRPr="002F35DF" w:rsidRDefault="004F1476" w:rsidP="006B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 xml:space="preserve"> воды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Огурец защищенного грунта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ED2601">
            <w:pPr>
              <w:pStyle w:val="a4"/>
              <w:ind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2F35DF">
              <w:rPr>
                <w:rFonts w:ascii="Times New Roman" w:hAnsi="Times New Roman" w:cs="Times New Roman"/>
                <w:sz w:val="22"/>
                <w:szCs w:val="22"/>
              </w:rPr>
              <w:t>Гниль корневой шейки, мягкая бактериальная гниль, бактериальное и трахеомикозное увядание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Полив рассады под корень 0,2%-й концентрацией рабочей жидкости в фазе 2-3 настоящих листьев, последующие – после высадки растений на постоянное место с интервалом 15 дней. Расход рабочей жидкости – 30-50 мл/растение (рассада);</w:t>
            </w:r>
            <w:r w:rsidR="000E56CE" w:rsidRPr="002F35DF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100-200 мл/растение</w:t>
            </w:r>
            <w:r w:rsidR="000E56CE" w:rsidRPr="002F35DF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(на постоянном месте)</w:t>
            </w:r>
            <w:r w:rsidR="00C90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2</w:t>
            </w:r>
            <w:r w:rsidR="00C57C5C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(2)</w:t>
            </w:r>
          </w:p>
        </w:tc>
      </w:tr>
      <w:tr w:rsidR="004F1476" w:rsidRPr="002F35DF" w:rsidTr="00ED2601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ED2601">
            <w:pPr>
              <w:pStyle w:val="a4"/>
              <w:ind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2F35DF">
              <w:rPr>
                <w:rFonts w:ascii="Times New Roman" w:hAnsi="Times New Roman" w:cs="Times New Roman"/>
                <w:sz w:val="22"/>
                <w:szCs w:val="22"/>
              </w:rPr>
              <w:t>Угловатая пятнистость листьев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Опрыскивание в период вегетации через 7-10 дней после высадки растений на постоянное место, последующие – с интервалом 2-3 недели. Расход рабочей жидкости – 10 л/100 м</w:t>
            </w:r>
            <w:r w:rsidRPr="002F35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2</w:t>
            </w:r>
            <w:r w:rsidR="00C57C5C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(1-2)</w:t>
            </w:r>
          </w:p>
        </w:tc>
      </w:tr>
      <w:tr w:rsidR="004F1476" w:rsidRPr="002F35DF" w:rsidTr="00ED2601">
        <w:trPr>
          <w:trHeight w:val="153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Томат защищенного грунта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ED2601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Корневые гнил</w:t>
            </w:r>
            <w:r w:rsidR="006B00D6">
              <w:rPr>
                <w:rFonts w:ascii="Times New Roman" w:hAnsi="Times New Roman" w:cs="Times New Roman"/>
              </w:rPr>
              <w:t xml:space="preserve">и, мягкая бактериальная гниль, </w:t>
            </w:r>
            <w:r w:rsidRPr="002F35DF">
              <w:rPr>
                <w:rFonts w:ascii="Times New Roman" w:hAnsi="Times New Roman" w:cs="Times New Roman"/>
              </w:rPr>
              <w:t>бактериальный рак, некроз сердцевины стебля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eastAsia="Calibri" w:hAnsi="Times New Roman" w:cs="Times New Roman"/>
              </w:rPr>
              <w:t>Полив рассады под корень 0,2%-й концентрацией рабочей жидкости в фазе 2-3 настоящих листьев, последующие – после высадки растений на постоянное место с интервалом 15 дней.</w:t>
            </w:r>
            <w:r w:rsidRPr="002F35DF">
              <w:rPr>
                <w:rFonts w:ascii="Times New Roman" w:hAnsi="Times New Roman" w:cs="Times New Roman"/>
              </w:rPr>
              <w:t xml:space="preserve"> Расход рабочей жидкости – 30-50 мл/растение (рассада);</w:t>
            </w:r>
            <w:r w:rsidR="000E56CE" w:rsidRPr="002F35DF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100-200 мл/растение</w:t>
            </w:r>
            <w:r w:rsidR="00C90C6A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(на постоянном месте)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2</w:t>
            </w:r>
            <w:r w:rsidR="00C57C5C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(2)</w:t>
            </w:r>
          </w:p>
        </w:tc>
      </w:tr>
      <w:tr w:rsidR="004F1476" w:rsidRPr="002F35DF" w:rsidTr="00ED2601">
        <w:trPr>
          <w:trHeight w:val="87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Томат открытого грунта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ED2601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Бактериальная вершинная гниль, альтернариоз, черная бактериальная пятнистость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eastAsia="Calibri" w:hAnsi="Times New Roman" w:cs="Times New Roman"/>
              </w:rPr>
              <w:t>Опрыскивание в период вегетации с интервалом 15 дней</w:t>
            </w:r>
            <w:r w:rsidRPr="002F35DF">
              <w:rPr>
                <w:rFonts w:ascii="Times New Roman" w:hAnsi="Times New Roman" w:cs="Times New Roman"/>
              </w:rPr>
              <w:t>. Расход рабочей жидкости – 10 л/100 м</w:t>
            </w:r>
            <w:r w:rsidRPr="002F35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-</w:t>
            </w:r>
            <w:r w:rsidR="00C57C5C">
              <w:rPr>
                <w:rFonts w:ascii="Times New Roman" w:hAnsi="Times New Roman" w:cs="Times New Roman"/>
              </w:rPr>
              <w:t xml:space="preserve"> </w:t>
            </w:r>
            <w:r w:rsidRPr="002F35DF">
              <w:rPr>
                <w:rFonts w:ascii="Times New Roman" w:hAnsi="Times New Roman" w:cs="Times New Roman"/>
              </w:rPr>
              <w:t>(2)</w:t>
            </w:r>
          </w:p>
        </w:tc>
      </w:tr>
      <w:tr w:rsidR="004F1476" w:rsidRPr="002F35DF" w:rsidTr="00ED2601">
        <w:trPr>
          <w:trHeight w:val="1008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841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ED2601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>Бактериальный ожог, монилиоз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5DF">
              <w:rPr>
                <w:rFonts w:ascii="Times New Roman" w:hAnsi="Times New Roman" w:cs="Times New Roman"/>
              </w:rPr>
              <w:t xml:space="preserve">Опрыскивание в период вегетации в фазы обособления бутонов, </w:t>
            </w:r>
            <w:r w:rsidRPr="002F35DF">
              <w:rPr>
                <w:rFonts w:ascii="Times New Roman" w:hAnsi="Times New Roman" w:cs="Times New Roman"/>
                <w:bCs/>
              </w:rPr>
              <w:t xml:space="preserve">цветения, </w:t>
            </w:r>
            <w:r w:rsidRPr="002F35DF">
              <w:rPr>
                <w:rFonts w:ascii="Times New Roman" w:hAnsi="Times New Roman" w:cs="Times New Roman"/>
              </w:rPr>
              <w:t xml:space="preserve">плодов диаметром до 2 см, плодов диаметром до 4-5 см. </w:t>
            </w:r>
            <w:r w:rsidRPr="002F35DF">
              <w:rPr>
                <w:rFonts w:ascii="Times New Roman" w:eastAsia="Times New Roman" w:hAnsi="Times New Roman" w:cs="Times New Roman"/>
              </w:rPr>
              <w:t>Расход рабочей жидкости – 2-5</w:t>
            </w:r>
            <w:r w:rsidRPr="002F35DF">
              <w:rPr>
                <w:rFonts w:ascii="Times New Roman" w:hAnsi="Times New Roman" w:cs="Times New Roman"/>
              </w:rPr>
              <w:t xml:space="preserve"> л/дерево.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76" w:rsidRPr="002F35DF" w:rsidRDefault="004F1476" w:rsidP="006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5DF">
              <w:rPr>
                <w:rFonts w:ascii="Times New Roman" w:eastAsia="Times New Roman" w:hAnsi="Times New Roman" w:cs="Times New Roman"/>
              </w:rPr>
              <w:t>2</w:t>
            </w:r>
            <w:r w:rsidR="00C57C5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5DF">
              <w:rPr>
                <w:rFonts w:ascii="Times New Roman" w:eastAsia="Times New Roman" w:hAnsi="Times New Roman" w:cs="Times New Roman"/>
              </w:rPr>
              <w:t>(4)</w:t>
            </w:r>
          </w:p>
        </w:tc>
      </w:tr>
    </w:tbl>
    <w:p w:rsidR="002C40A0" w:rsidRPr="002F35DF" w:rsidRDefault="002C40A0" w:rsidP="002C40A0">
      <w:pPr>
        <w:tabs>
          <w:tab w:val="right" w:pos="9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40A0" w:rsidRPr="003335D1" w:rsidRDefault="002C40A0" w:rsidP="0033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5D1">
        <w:rPr>
          <w:rFonts w:ascii="Times New Roman" w:eastAsia="Times New Roman" w:hAnsi="Times New Roman" w:cs="Times New Roman"/>
          <w:sz w:val="24"/>
          <w:szCs w:val="24"/>
        </w:rPr>
        <w:t xml:space="preserve">Сроки выхода </w:t>
      </w:r>
      <w:r w:rsidR="003335D1" w:rsidRPr="003335D1">
        <w:rPr>
          <w:rFonts w:ascii="Times New Roman" w:eastAsia="Times New Roman" w:hAnsi="Times New Roman" w:cs="Times New Roman"/>
          <w:sz w:val="24"/>
          <w:szCs w:val="24"/>
        </w:rPr>
        <w:t xml:space="preserve">на обработанные участки </w:t>
      </w:r>
      <w:r w:rsidRPr="003335D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335D1" w:rsidRPr="003335D1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D13D00" w:rsidRPr="003335D1">
        <w:rPr>
          <w:rFonts w:ascii="Times New Roman" w:eastAsia="Times New Roman" w:hAnsi="Times New Roman" w:cs="Times New Roman"/>
          <w:sz w:val="24"/>
          <w:szCs w:val="24"/>
        </w:rPr>
        <w:t xml:space="preserve">ручных </w:t>
      </w:r>
      <w:r w:rsidR="003335D1" w:rsidRPr="003335D1">
        <w:rPr>
          <w:rFonts w:ascii="Times New Roman" w:eastAsia="Times New Roman" w:hAnsi="Times New Roman" w:cs="Times New Roman"/>
          <w:sz w:val="24"/>
          <w:szCs w:val="24"/>
        </w:rPr>
        <w:t xml:space="preserve">работ - 2 суток, </w:t>
      </w:r>
      <w:r w:rsidR="00D13D00" w:rsidRPr="003335D1">
        <w:rPr>
          <w:rFonts w:ascii="Times New Roman" w:eastAsia="Times New Roman" w:hAnsi="Times New Roman" w:cs="Times New Roman"/>
          <w:sz w:val="24"/>
          <w:szCs w:val="24"/>
        </w:rPr>
        <w:t>механизированных</w:t>
      </w:r>
      <w:r w:rsidR="003335D1" w:rsidRPr="003335D1">
        <w:rPr>
          <w:rFonts w:ascii="Times New Roman" w:eastAsia="Times New Roman" w:hAnsi="Times New Roman" w:cs="Times New Roman"/>
          <w:sz w:val="24"/>
          <w:szCs w:val="24"/>
        </w:rPr>
        <w:t xml:space="preserve"> – 1 сут</w:t>
      </w:r>
      <w:r w:rsidR="0081493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3335D1" w:rsidRPr="00333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01A" w:rsidRDefault="00F8101A" w:rsidP="002C40A0">
      <w:pPr>
        <w:tabs>
          <w:tab w:val="right" w:pos="9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C3" w:rsidRPr="002A47C3" w:rsidRDefault="002A47C3" w:rsidP="00B75F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C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хранения. </w:t>
      </w:r>
      <w:r w:rsidR="0081493E" w:rsidRPr="0081493E">
        <w:rPr>
          <w:rFonts w:ascii="Times New Roman" w:eastAsia="Times New Roman" w:hAnsi="Times New Roman" w:cs="Times New Roman"/>
          <w:sz w:val="24"/>
          <w:szCs w:val="24"/>
        </w:rPr>
        <w:t xml:space="preserve">хранить препарат следует в заводской упаковке отдельно от лекарств, пищевых продуктов и кормов в сухом месте, недоступном для детей и животных при температуре от </w:t>
      </w:r>
      <w:r w:rsidR="0081493E">
        <w:rPr>
          <w:rFonts w:ascii="Times New Roman" w:eastAsia="Times New Roman" w:hAnsi="Times New Roman" w:cs="Times New Roman"/>
          <w:sz w:val="24"/>
          <w:szCs w:val="24"/>
        </w:rPr>
        <w:t>плю</w:t>
      </w:r>
      <w:r w:rsidR="0081493E" w:rsidRPr="0081493E">
        <w:rPr>
          <w:rFonts w:ascii="Times New Roman" w:eastAsia="Times New Roman" w:hAnsi="Times New Roman" w:cs="Times New Roman"/>
          <w:sz w:val="24"/>
          <w:szCs w:val="24"/>
        </w:rPr>
        <w:t xml:space="preserve">с 5 ºC до плюс </w:t>
      </w:r>
      <w:r w:rsidR="008149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493E" w:rsidRPr="0081493E">
        <w:rPr>
          <w:rFonts w:ascii="Times New Roman" w:eastAsia="Times New Roman" w:hAnsi="Times New Roman" w:cs="Times New Roman"/>
          <w:sz w:val="24"/>
          <w:szCs w:val="24"/>
        </w:rPr>
        <w:t>0 ºС.</w:t>
      </w:r>
    </w:p>
    <w:p w:rsidR="002A47C3" w:rsidRPr="002A47C3" w:rsidRDefault="0081493E" w:rsidP="00B75F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годности</w:t>
      </w:r>
      <w:r w:rsidR="002A47C3" w:rsidRPr="002A47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A47C3" w:rsidRPr="002A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год</w:t>
      </w:r>
      <w:r w:rsidRPr="0081493E">
        <w:rPr>
          <w:rFonts w:ascii="Times New Roman" w:eastAsia="Times New Roman" w:hAnsi="Times New Roman" w:cs="Times New Roman"/>
          <w:sz w:val="24"/>
          <w:szCs w:val="24"/>
        </w:rPr>
        <w:t xml:space="preserve"> со дня изготовления (при хранении в невскрытой заводской упаковке).</w:t>
      </w:r>
    </w:p>
    <w:p w:rsidR="002A47C3" w:rsidRPr="002A47C3" w:rsidRDefault="002A47C3" w:rsidP="00B75F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C3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 хранения:</w:t>
      </w:r>
      <w:r w:rsidRPr="002A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93E" w:rsidRPr="0081493E">
        <w:rPr>
          <w:rFonts w:ascii="Times New Roman" w:eastAsia="Times New Roman" w:hAnsi="Times New Roman" w:cs="Times New Roman"/>
          <w:sz w:val="24"/>
          <w:szCs w:val="24"/>
        </w:rPr>
        <w:t>1 год со дня изготовления (при хранении в невскрытой заводской упаковке).</w:t>
      </w:r>
    </w:p>
    <w:sectPr w:rsidR="002A47C3" w:rsidRPr="002A47C3" w:rsidSect="00D83C98">
      <w:pgSz w:w="11906" w:h="16838"/>
      <w:pgMar w:top="709" w:right="707" w:bottom="1134" w:left="1418" w:header="709" w:footer="5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0D" w:rsidRDefault="00C5090D" w:rsidP="003B20CD">
      <w:pPr>
        <w:spacing w:after="0" w:line="240" w:lineRule="auto"/>
      </w:pPr>
      <w:r>
        <w:separator/>
      </w:r>
    </w:p>
  </w:endnote>
  <w:endnote w:type="continuationSeparator" w:id="0">
    <w:p w:rsidR="00C5090D" w:rsidRDefault="00C5090D" w:rsidP="003B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0D" w:rsidRDefault="00C5090D" w:rsidP="003B20CD">
      <w:pPr>
        <w:spacing w:after="0" w:line="240" w:lineRule="auto"/>
      </w:pPr>
      <w:r>
        <w:separator/>
      </w:r>
    </w:p>
  </w:footnote>
  <w:footnote w:type="continuationSeparator" w:id="0">
    <w:p w:rsidR="00C5090D" w:rsidRDefault="00C5090D" w:rsidP="003B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08"/>
    <w:rsid w:val="00001CD9"/>
    <w:rsid w:val="00042C1E"/>
    <w:rsid w:val="0004422A"/>
    <w:rsid w:val="00052C97"/>
    <w:rsid w:val="00060CA2"/>
    <w:rsid w:val="00067D6B"/>
    <w:rsid w:val="000771D4"/>
    <w:rsid w:val="000859E6"/>
    <w:rsid w:val="00086895"/>
    <w:rsid w:val="000B4EF9"/>
    <w:rsid w:val="000E1DC4"/>
    <w:rsid w:val="000E56CE"/>
    <w:rsid w:val="00115611"/>
    <w:rsid w:val="00121CD0"/>
    <w:rsid w:val="001356EC"/>
    <w:rsid w:val="00165B97"/>
    <w:rsid w:val="001A6D7D"/>
    <w:rsid w:val="001F1D15"/>
    <w:rsid w:val="00203BD9"/>
    <w:rsid w:val="002179E1"/>
    <w:rsid w:val="0022170D"/>
    <w:rsid w:val="0026011C"/>
    <w:rsid w:val="0026257F"/>
    <w:rsid w:val="002629D2"/>
    <w:rsid w:val="0026432C"/>
    <w:rsid w:val="0026465C"/>
    <w:rsid w:val="00294D8C"/>
    <w:rsid w:val="002A340C"/>
    <w:rsid w:val="002A47C3"/>
    <w:rsid w:val="002C40A0"/>
    <w:rsid w:val="002E144D"/>
    <w:rsid w:val="002F35DF"/>
    <w:rsid w:val="00310138"/>
    <w:rsid w:val="00331CDB"/>
    <w:rsid w:val="003335D1"/>
    <w:rsid w:val="0033768D"/>
    <w:rsid w:val="00337891"/>
    <w:rsid w:val="003576C5"/>
    <w:rsid w:val="00360F4A"/>
    <w:rsid w:val="00372689"/>
    <w:rsid w:val="00380265"/>
    <w:rsid w:val="0039007B"/>
    <w:rsid w:val="00394B9D"/>
    <w:rsid w:val="003B20CD"/>
    <w:rsid w:val="003C0677"/>
    <w:rsid w:val="003C110E"/>
    <w:rsid w:val="003E6944"/>
    <w:rsid w:val="00406889"/>
    <w:rsid w:val="004374EE"/>
    <w:rsid w:val="004552F1"/>
    <w:rsid w:val="0048769F"/>
    <w:rsid w:val="00494213"/>
    <w:rsid w:val="00497084"/>
    <w:rsid w:val="004A50E2"/>
    <w:rsid w:val="004D31C2"/>
    <w:rsid w:val="004F1476"/>
    <w:rsid w:val="004F644F"/>
    <w:rsid w:val="00500B25"/>
    <w:rsid w:val="00510246"/>
    <w:rsid w:val="00520270"/>
    <w:rsid w:val="00527DE6"/>
    <w:rsid w:val="00536DBD"/>
    <w:rsid w:val="00573AB2"/>
    <w:rsid w:val="00583B08"/>
    <w:rsid w:val="00584AAB"/>
    <w:rsid w:val="005A53BD"/>
    <w:rsid w:val="005B3948"/>
    <w:rsid w:val="005C2188"/>
    <w:rsid w:val="005C2AE3"/>
    <w:rsid w:val="005D6A48"/>
    <w:rsid w:val="00622D50"/>
    <w:rsid w:val="00622FB0"/>
    <w:rsid w:val="0064769C"/>
    <w:rsid w:val="006B00D6"/>
    <w:rsid w:val="006C21DE"/>
    <w:rsid w:val="007353FB"/>
    <w:rsid w:val="00741402"/>
    <w:rsid w:val="0075010C"/>
    <w:rsid w:val="00771F0C"/>
    <w:rsid w:val="007C3D98"/>
    <w:rsid w:val="007E01C7"/>
    <w:rsid w:val="0081407D"/>
    <w:rsid w:val="0081493E"/>
    <w:rsid w:val="00841A4B"/>
    <w:rsid w:val="00850B79"/>
    <w:rsid w:val="00853D4B"/>
    <w:rsid w:val="008627DB"/>
    <w:rsid w:val="00872CAC"/>
    <w:rsid w:val="008E1A26"/>
    <w:rsid w:val="008E739A"/>
    <w:rsid w:val="00904F15"/>
    <w:rsid w:val="009776BD"/>
    <w:rsid w:val="00992C8B"/>
    <w:rsid w:val="009A6AB3"/>
    <w:rsid w:val="009C5D97"/>
    <w:rsid w:val="00A10545"/>
    <w:rsid w:val="00A1312E"/>
    <w:rsid w:val="00A404E4"/>
    <w:rsid w:val="00A5518C"/>
    <w:rsid w:val="00A87125"/>
    <w:rsid w:val="00AF6E09"/>
    <w:rsid w:val="00B13382"/>
    <w:rsid w:val="00B17139"/>
    <w:rsid w:val="00B34A22"/>
    <w:rsid w:val="00B36480"/>
    <w:rsid w:val="00B419D4"/>
    <w:rsid w:val="00B75FF7"/>
    <w:rsid w:val="00B9450B"/>
    <w:rsid w:val="00BC15C6"/>
    <w:rsid w:val="00BC4512"/>
    <w:rsid w:val="00BD2DB6"/>
    <w:rsid w:val="00BE26D4"/>
    <w:rsid w:val="00BF00E8"/>
    <w:rsid w:val="00C00CC7"/>
    <w:rsid w:val="00C5090D"/>
    <w:rsid w:val="00C57C5C"/>
    <w:rsid w:val="00C8550F"/>
    <w:rsid w:val="00C90C6A"/>
    <w:rsid w:val="00CB41F9"/>
    <w:rsid w:val="00CE0600"/>
    <w:rsid w:val="00CF3ADB"/>
    <w:rsid w:val="00D11B8B"/>
    <w:rsid w:val="00D1244F"/>
    <w:rsid w:val="00D13D00"/>
    <w:rsid w:val="00D32B97"/>
    <w:rsid w:val="00D53845"/>
    <w:rsid w:val="00D73042"/>
    <w:rsid w:val="00D76516"/>
    <w:rsid w:val="00D83C98"/>
    <w:rsid w:val="00DC38FC"/>
    <w:rsid w:val="00DD108B"/>
    <w:rsid w:val="00E0401D"/>
    <w:rsid w:val="00E17E0A"/>
    <w:rsid w:val="00E20FCD"/>
    <w:rsid w:val="00E4038B"/>
    <w:rsid w:val="00E625BF"/>
    <w:rsid w:val="00E7795F"/>
    <w:rsid w:val="00EA7904"/>
    <w:rsid w:val="00ED2601"/>
    <w:rsid w:val="00EE34F5"/>
    <w:rsid w:val="00EF5A7E"/>
    <w:rsid w:val="00F03BB3"/>
    <w:rsid w:val="00F47818"/>
    <w:rsid w:val="00F8101A"/>
    <w:rsid w:val="00FB0FE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2182A"/>
  <w15:docId w15:val="{10ACDE40-64D7-4159-8FDF-C4EB652B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3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83B08"/>
    <w:pPr>
      <w:ind w:left="720"/>
      <w:contextualSpacing/>
    </w:pPr>
  </w:style>
  <w:style w:type="paragraph" w:styleId="a4">
    <w:name w:val="Plain Text"/>
    <w:basedOn w:val="a"/>
    <w:link w:val="a5"/>
    <w:rsid w:val="002A34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A34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6257F"/>
    <w:rPr>
      <w:color w:val="0000FF" w:themeColor="hyperlink"/>
      <w:u w:val="single"/>
    </w:rPr>
  </w:style>
  <w:style w:type="paragraph" w:styleId="a7">
    <w:name w:val="Body Text"/>
    <w:basedOn w:val="a"/>
    <w:link w:val="a8"/>
    <w:rsid w:val="00C00C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00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0CD"/>
  </w:style>
  <w:style w:type="paragraph" w:styleId="ab">
    <w:name w:val="footer"/>
    <w:basedOn w:val="a"/>
    <w:link w:val="ac"/>
    <w:uiPriority w:val="99"/>
    <w:unhideWhenUsed/>
    <w:rsid w:val="003B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0CD"/>
  </w:style>
  <w:style w:type="paragraph" w:styleId="ad">
    <w:name w:val="Balloon Text"/>
    <w:basedOn w:val="a"/>
    <w:link w:val="ae"/>
    <w:uiPriority w:val="99"/>
    <w:semiHidden/>
    <w:unhideWhenUsed/>
    <w:rsid w:val="001A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04A0-34B0-41A8-8865-1543164B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754C0-4731-4C24-9053-0A6AEAD1D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EA1FD-5C15-49BA-9B6E-DAC12435D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9650E-95B8-41EE-814B-A5BA57E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Колычихина Мария Сергеевна</dc:creator>
  <cp:lastModifiedBy>Бородина Анна Артёмовна</cp:lastModifiedBy>
  <cp:revision>4</cp:revision>
  <cp:lastPrinted>2018-08-13T12:53:00Z</cp:lastPrinted>
  <dcterms:created xsi:type="dcterms:W3CDTF">2019-01-30T11:14:00Z</dcterms:created>
  <dcterms:modified xsi:type="dcterms:W3CDTF">2020-02-04T13:34:00Z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